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DD3" w:rsidRPr="005F2DD3" w:rsidRDefault="005F2DD3" w:rsidP="005F2DD3">
      <w:pPr>
        <w:jc w:val="both"/>
        <w:rPr>
          <w:sz w:val="28"/>
          <w:szCs w:val="28"/>
        </w:rPr>
      </w:pPr>
      <w:r w:rsidRPr="005F2DD3">
        <w:rPr>
          <w:iCs/>
          <w:sz w:val="28"/>
          <w:szCs w:val="28"/>
        </w:rPr>
        <w:t>Решением Читинского районного Совета депутатов трудящихся исполнительным комитетом за номером № 234 от 28 июня 1977</w:t>
      </w:r>
      <w:r>
        <w:rPr>
          <w:iCs/>
          <w:sz w:val="28"/>
          <w:szCs w:val="28"/>
        </w:rPr>
        <w:t xml:space="preserve"> </w:t>
      </w:r>
      <w:r w:rsidRPr="005F2DD3">
        <w:rPr>
          <w:iCs/>
          <w:sz w:val="28"/>
          <w:szCs w:val="28"/>
        </w:rPr>
        <w:t>года Утвержден акт Государственной комиссии по приемке в эксплуатацию законченного строительством пионерского лагеря на 240 мест Читинской ГР</w:t>
      </w:r>
      <w:r>
        <w:rPr>
          <w:iCs/>
          <w:sz w:val="28"/>
          <w:szCs w:val="28"/>
        </w:rPr>
        <w:t>ЭС</w:t>
      </w:r>
      <w:bookmarkStart w:id="0" w:name="_GoBack"/>
      <w:bookmarkEnd w:id="0"/>
      <w:r w:rsidRPr="005F2DD3">
        <w:rPr>
          <w:iCs/>
          <w:sz w:val="28"/>
          <w:szCs w:val="28"/>
        </w:rPr>
        <w:t>.</w:t>
      </w:r>
    </w:p>
    <w:p w:rsidR="005F2DD3" w:rsidRPr="005F2DD3" w:rsidRDefault="005F2DD3" w:rsidP="005F2DD3">
      <w:pPr>
        <w:jc w:val="both"/>
        <w:rPr>
          <w:sz w:val="28"/>
          <w:szCs w:val="28"/>
        </w:rPr>
      </w:pPr>
      <w:r w:rsidRPr="005F2DD3">
        <w:rPr>
          <w:iCs/>
          <w:sz w:val="28"/>
          <w:szCs w:val="28"/>
        </w:rPr>
        <w:t>Строительство осуществлялось Строительным управлением Читинской ГРЭС треста «</w:t>
      </w:r>
      <w:proofErr w:type="spellStart"/>
      <w:r w:rsidRPr="005F2DD3">
        <w:rPr>
          <w:iCs/>
          <w:sz w:val="28"/>
          <w:szCs w:val="28"/>
        </w:rPr>
        <w:t>Сибэнергострой</w:t>
      </w:r>
      <w:proofErr w:type="spellEnd"/>
      <w:r w:rsidRPr="005F2DD3">
        <w:rPr>
          <w:iCs/>
          <w:sz w:val="28"/>
          <w:szCs w:val="28"/>
        </w:rPr>
        <w:t>».</w:t>
      </w:r>
    </w:p>
    <w:p w:rsidR="005F2DD3" w:rsidRPr="005F2DD3" w:rsidRDefault="005F2DD3" w:rsidP="005F2DD3">
      <w:pPr>
        <w:jc w:val="both"/>
        <w:rPr>
          <w:sz w:val="28"/>
          <w:szCs w:val="28"/>
        </w:rPr>
      </w:pPr>
      <w:r w:rsidRPr="005F2DD3">
        <w:rPr>
          <w:iCs/>
          <w:sz w:val="28"/>
          <w:szCs w:val="28"/>
        </w:rPr>
        <w:t>31 марта 2003 года между ОАО «Читаэнерго» и Первичной профсоюзной организацией ОАО «Читаэнерго» заключен договор купли – продажи детского лагеря «Энергетик»</w:t>
      </w:r>
    </w:p>
    <w:p w:rsidR="005F2DD3" w:rsidRPr="005F2DD3" w:rsidRDefault="005F2DD3" w:rsidP="005F2DD3">
      <w:pPr>
        <w:jc w:val="both"/>
        <w:rPr>
          <w:sz w:val="28"/>
          <w:szCs w:val="28"/>
        </w:rPr>
      </w:pPr>
      <w:r w:rsidRPr="005F2DD3">
        <w:rPr>
          <w:iCs/>
          <w:sz w:val="28"/>
          <w:szCs w:val="28"/>
        </w:rPr>
        <w:t>​Протоколом № 23 от 17 февраля 2005 года первичной профсоюзной организацией принято решение о выделении детского лагеря в самостоятельную юридическую единицу.</w:t>
      </w:r>
    </w:p>
    <w:p w:rsidR="005F2DD3" w:rsidRPr="005F2DD3" w:rsidRDefault="005F2DD3" w:rsidP="005F2DD3">
      <w:pPr>
        <w:jc w:val="both"/>
        <w:rPr>
          <w:sz w:val="28"/>
          <w:szCs w:val="28"/>
        </w:rPr>
      </w:pPr>
      <w:r w:rsidRPr="005F2DD3">
        <w:rPr>
          <w:iCs/>
          <w:sz w:val="28"/>
          <w:szCs w:val="28"/>
        </w:rPr>
        <w:t>​29 марта 2005 года зарегистрировано юридическое лицо Автономная Некоммерческая Организация «Детский Оздоровительный лагерь «Энергетик» Учредителем которого стала Первичная профсоюзная организация ОАО «Читаэнерго».</w:t>
      </w:r>
    </w:p>
    <w:p w:rsidR="005F2DD3" w:rsidRPr="005F2DD3" w:rsidRDefault="005F2DD3" w:rsidP="005F2DD3">
      <w:r w:rsidRPr="005F2DD3">
        <w:lastRenderedPageBreak/>
        <w:drawing>
          <wp:inline distT="0" distB="0" distL="0" distR="0">
            <wp:extent cx="5753100" cy="7917703"/>
            <wp:effectExtent l="0" t="0" r="0" b="7620"/>
            <wp:docPr id="1" name="Рисунок 1" descr="https://212d.ru/site_ds/files/energy/document/26-%D0%A0%D0%B5%D1%88%D0%B5%D0%BD%D0%B8%D0%B5%20%D0%BE%20%D0%BB%D0%B0%D0%B3%D0%B5%D1%80%D0%B5%20001.jpg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12d.ru/site_ds/files/energy/document/26-%D0%A0%D0%B5%D1%88%D0%B5%D0%BD%D0%B8%D0%B5%20%D0%BE%20%D0%BB%D0%B0%D0%B3%D0%B5%D1%80%D0%B5%20001.jpg-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40" cy="79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C21" w:rsidRDefault="000C0C21"/>
    <w:sectPr w:rsidR="000C0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2F"/>
    <w:rsid w:val="000C0C21"/>
    <w:rsid w:val="005F2DD3"/>
    <w:rsid w:val="009D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FD6F"/>
  <w15:chartTrackingRefBased/>
  <w15:docId w15:val="{845C4605-B75A-4A11-AC06-B2AB17DC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Энергетик</dc:creator>
  <cp:keywords/>
  <dc:description/>
  <cp:lastModifiedBy>Энергетик</cp:lastModifiedBy>
  <cp:revision>2</cp:revision>
  <dcterms:created xsi:type="dcterms:W3CDTF">2026-01-15T05:18:00Z</dcterms:created>
  <dcterms:modified xsi:type="dcterms:W3CDTF">2026-01-15T05:26:00Z</dcterms:modified>
</cp:coreProperties>
</file>